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E7" w:rsidRPr="003E4F7E" w:rsidRDefault="00BC49E7" w:rsidP="00BC49E7">
      <w:pPr>
        <w:pStyle w:val="Default"/>
        <w:tabs>
          <w:tab w:val="left" w:pos="8505"/>
        </w:tabs>
        <w:jc w:val="right"/>
        <w:rPr>
          <w:rFonts w:asciiTheme="minorHAnsi" w:hAnsiTheme="minorHAnsi" w:cs="Times New Roman"/>
          <w:bCs/>
          <w:sz w:val="20"/>
          <w:szCs w:val="20"/>
        </w:rPr>
      </w:pPr>
      <w:r w:rsidRPr="003E4F7E">
        <w:rPr>
          <w:rFonts w:asciiTheme="minorHAnsi" w:hAnsiTheme="minorHAnsi" w:cs="Times New Roman"/>
          <w:bCs/>
          <w:sz w:val="20"/>
          <w:szCs w:val="20"/>
        </w:rPr>
        <w:t xml:space="preserve">Allegato 10 </w:t>
      </w:r>
      <w:r>
        <w:rPr>
          <w:rFonts w:asciiTheme="minorHAnsi" w:hAnsiTheme="minorHAnsi" w:cs="Times New Roman"/>
          <w:bCs/>
          <w:sz w:val="20"/>
          <w:szCs w:val="20"/>
        </w:rPr>
        <w:t>B</w:t>
      </w:r>
      <w:r w:rsidRPr="003E4F7E">
        <w:rPr>
          <w:rFonts w:asciiTheme="minorHAnsi" w:hAnsiTheme="minorHAnsi" w:cs="Times New Roman"/>
          <w:bCs/>
          <w:sz w:val="20"/>
          <w:szCs w:val="20"/>
        </w:rPr>
        <w:t>– PTPCT 20</w:t>
      </w:r>
      <w:r>
        <w:rPr>
          <w:rFonts w:asciiTheme="minorHAnsi" w:hAnsiTheme="minorHAnsi" w:cs="Times New Roman"/>
          <w:bCs/>
          <w:sz w:val="20"/>
          <w:szCs w:val="20"/>
        </w:rPr>
        <w:t>2</w:t>
      </w:r>
      <w:r w:rsidR="00F1539D">
        <w:rPr>
          <w:rFonts w:asciiTheme="minorHAnsi" w:hAnsiTheme="minorHAnsi" w:cs="Times New Roman"/>
          <w:bCs/>
          <w:sz w:val="20"/>
          <w:szCs w:val="20"/>
        </w:rPr>
        <w:t>1</w:t>
      </w:r>
      <w:r w:rsidRPr="003E4F7E">
        <w:rPr>
          <w:rFonts w:asciiTheme="minorHAnsi" w:hAnsiTheme="minorHAnsi" w:cs="Times New Roman"/>
          <w:bCs/>
          <w:sz w:val="20"/>
          <w:szCs w:val="20"/>
        </w:rPr>
        <w:t>-202</w:t>
      </w:r>
      <w:r w:rsidR="00F1539D">
        <w:rPr>
          <w:rFonts w:asciiTheme="minorHAnsi" w:hAnsiTheme="minorHAnsi" w:cs="Times New Roman"/>
          <w:bCs/>
          <w:sz w:val="20"/>
          <w:szCs w:val="20"/>
        </w:rPr>
        <w:t>3</w:t>
      </w:r>
    </w:p>
    <w:p w:rsidR="00FF097D" w:rsidRPr="00EF20DC" w:rsidRDefault="001E65EC" w:rsidP="001E65EC">
      <w:pPr>
        <w:rPr>
          <w:rFonts w:ascii="Cambria" w:hAnsi="Cambria" w:cs="Cambria"/>
          <w:sz w:val="23"/>
          <w:szCs w:val="23"/>
        </w:rPr>
      </w:pPr>
      <w:r w:rsidRPr="001E65EC">
        <w:rPr>
          <w:noProof/>
        </w:rPr>
        <w:drawing>
          <wp:inline distT="0" distB="0" distL="0" distR="0">
            <wp:extent cx="1485900" cy="1066800"/>
            <wp:effectExtent l="19050" t="0" r="0" b="0"/>
            <wp:docPr id="8" name="Immagine 28" descr="C:\Users\Public\Pictures\Sample Pictures\!cid_000601c89899$b33f7dc0$7a0b0a0a@gubb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Public\Pictures\Sample Pictures\!cid_000601c89899$b33f7dc0$7a0b0a0a@gubbi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75D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7pt;height:84pt"/>
        </w:pict>
      </w:r>
    </w:p>
    <w:p w:rsidR="00FF097D" w:rsidRPr="00FF097D" w:rsidRDefault="001E65EC" w:rsidP="001E65EC">
      <w:pPr>
        <w:autoSpaceDE w:val="0"/>
        <w:autoSpaceDN w:val="0"/>
        <w:adjustRightInd w:val="0"/>
        <w:rPr>
          <w:rFonts w:ascii="Cambria" w:hAnsi="Cambria" w:cs="Cambria"/>
          <w:b/>
          <w:sz w:val="23"/>
          <w:szCs w:val="23"/>
        </w:rPr>
      </w:pPr>
      <w:r>
        <w:rPr>
          <w:rFonts w:ascii="Cambria" w:hAnsi="Cambria" w:cs="Cambria"/>
          <w:b/>
          <w:sz w:val="23"/>
          <w:szCs w:val="23"/>
        </w:rPr>
        <w:t xml:space="preserve">                                                                         </w:t>
      </w:r>
      <w:r w:rsidR="00FF097D" w:rsidRPr="00FF097D">
        <w:rPr>
          <w:rFonts w:ascii="Cambria" w:hAnsi="Cambria" w:cs="Cambria"/>
          <w:b/>
          <w:sz w:val="23"/>
          <w:szCs w:val="23"/>
        </w:rPr>
        <w:t>Comune di Gubbio</w:t>
      </w:r>
    </w:p>
    <w:p w:rsidR="00FF097D" w:rsidRDefault="00FF097D" w:rsidP="00FF097D">
      <w:pPr>
        <w:autoSpaceDE w:val="0"/>
        <w:autoSpaceDN w:val="0"/>
        <w:adjustRightInd w:val="0"/>
        <w:jc w:val="center"/>
        <w:rPr>
          <w:rFonts w:ascii="Cambria" w:hAnsi="Cambria" w:cs="Cambria"/>
          <w:sz w:val="23"/>
          <w:szCs w:val="23"/>
        </w:rPr>
      </w:pPr>
    </w:p>
    <w:p w:rsidR="00FF097D" w:rsidRDefault="00FF097D" w:rsidP="00FF097D">
      <w:pPr>
        <w:autoSpaceDE w:val="0"/>
        <w:autoSpaceDN w:val="0"/>
        <w:adjustRightInd w:val="0"/>
        <w:jc w:val="center"/>
        <w:rPr>
          <w:rFonts w:ascii="Cambria" w:hAnsi="Cambria" w:cs="Cambria"/>
          <w:sz w:val="23"/>
          <w:szCs w:val="23"/>
        </w:rPr>
      </w:pPr>
    </w:p>
    <w:p w:rsidR="00FF097D" w:rsidRPr="00FF097D" w:rsidRDefault="00FF097D" w:rsidP="00FF097D">
      <w:pPr>
        <w:autoSpaceDE w:val="0"/>
        <w:autoSpaceDN w:val="0"/>
        <w:adjustRightInd w:val="0"/>
        <w:jc w:val="center"/>
        <w:rPr>
          <w:rFonts w:ascii="Cambria" w:hAnsi="Cambria" w:cs="Cambria"/>
          <w:b/>
        </w:rPr>
      </w:pPr>
      <w:r w:rsidRPr="00FF097D">
        <w:rPr>
          <w:rFonts w:ascii="Cambria" w:hAnsi="Cambria" w:cs="Cambria"/>
          <w:b/>
        </w:rPr>
        <w:t xml:space="preserve">PROTOCOLLO </w:t>
      </w:r>
      <w:proofErr w:type="spellStart"/>
      <w:r w:rsidRPr="00FF097D">
        <w:rPr>
          <w:rFonts w:ascii="Cambria" w:hAnsi="Cambria" w:cs="Cambria"/>
          <w:b/>
        </w:rPr>
        <w:t>DI</w:t>
      </w:r>
      <w:proofErr w:type="spellEnd"/>
      <w:r w:rsidRPr="00FF097D">
        <w:rPr>
          <w:rFonts w:ascii="Cambria" w:hAnsi="Cambria" w:cs="Cambria"/>
          <w:b/>
        </w:rPr>
        <w:t xml:space="preserve"> LEGALITA’</w:t>
      </w:r>
    </w:p>
    <w:p w:rsidR="00FF097D" w:rsidRDefault="00FF097D" w:rsidP="00FF097D">
      <w:pPr>
        <w:autoSpaceDE w:val="0"/>
        <w:autoSpaceDN w:val="0"/>
        <w:adjustRightInd w:val="0"/>
        <w:jc w:val="center"/>
        <w:rPr>
          <w:rFonts w:ascii="Cambria" w:hAnsi="Cambria" w:cs="Cambria"/>
          <w:sz w:val="23"/>
          <w:szCs w:val="23"/>
        </w:rPr>
      </w:pPr>
    </w:p>
    <w:p w:rsidR="00FF097D" w:rsidRDefault="00FF097D" w:rsidP="008A6D89">
      <w:pPr>
        <w:autoSpaceDE w:val="0"/>
        <w:autoSpaceDN w:val="0"/>
        <w:adjustRightInd w:val="0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(per appalti di lavori di importo superiore a 250.000,00 euro e di forniture e servizi di importo superiore ad € 150.000,00)</w:t>
      </w:r>
    </w:p>
    <w:p w:rsidR="00FF097D" w:rsidRDefault="00FF097D" w:rsidP="00A833AA">
      <w:pPr>
        <w:autoSpaceDE w:val="0"/>
        <w:autoSpaceDN w:val="0"/>
        <w:adjustRightInd w:val="0"/>
        <w:rPr>
          <w:rFonts w:ascii="Cambria" w:hAnsi="Cambria" w:cs="Cambria"/>
          <w:sz w:val="23"/>
          <w:szCs w:val="23"/>
        </w:rPr>
      </w:pPr>
    </w:p>
    <w:p w:rsidR="00FF097D" w:rsidRDefault="00FF097D" w:rsidP="00A833AA">
      <w:pPr>
        <w:autoSpaceDE w:val="0"/>
        <w:autoSpaceDN w:val="0"/>
        <w:adjustRightInd w:val="0"/>
        <w:rPr>
          <w:rFonts w:ascii="Cambria" w:hAnsi="Cambria" w:cs="Cambria"/>
          <w:sz w:val="23"/>
          <w:szCs w:val="23"/>
        </w:rPr>
      </w:pPr>
    </w:p>
    <w:p w:rsidR="00FF097D" w:rsidRDefault="00A833AA" w:rsidP="00A833AA">
      <w:pPr>
        <w:autoSpaceDE w:val="0"/>
        <w:autoSpaceDN w:val="0"/>
        <w:adjustRightInd w:val="0"/>
        <w:jc w:val="both"/>
      </w:pPr>
      <w:r>
        <w:t>Questo documento, già sottoscritto dal Sindaco di Gubbio e conservato tra gli originali agli atti della procedura, deve essere obbligatoriamente sottoscritto e presentato insieme all’offerta da ciascun partecipante alla gara in oggetto.</w:t>
      </w:r>
    </w:p>
    <w:p w:rsidR="00A833AA" w:rsidRDefault="00A833AA" w:rsidP="00A833AA">
      <w:pPr>
        <w:autoSpaceDE w:val="0"/>
        <w:autoSpaceDN w:val="0"/>
        <w:adjustRightInd w:val="0"/>
        <w:jc w:val="both"/>
      </w:pPr>
      <w:r>
        <w:t>La mancata consegna di questo documento debitamente sottoscritto dal titolare o rappresentante legale della Ditta concorrente com</w:t>
      </w:r>
      <w:r w:rsidR="00FF097D">
        <w:t>porterà l’esclusione dalle gare, fermo restando la disciplina del soccorso istruttorio.</w:t>
      </w:r>
    </w:p>
    <w:p w:rsidR="00A833AA" w:rsidRDefault="00A833AA" w:rsidP="00A833A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Questo documento costituisce parte integrante della gara e di qualsiasi contratto assegnato dal Comune di Gubbio.</w:t>
      </w:r>
    </w:p>
    <w:p w:rsidR="00FF097D" w:rsidRDefault="00FF097D" w:rsidP="00A833AA">
      <w:pPr>
        <w:autoSpaceDE w:val="0"/>
        <w:autoSpaceDN w:val="0"/>
        <w:adjustRightInd w:val="0"/>
        <w:jc w:val="both"/>
        <w:rPr>
          <w:b/>
          <w:bCs/>
        </w:rPr>
      </w:pPr>
    </w:p>
    <w:p w:rsidR="00FF097D" w:rsidRDefault="00FF097D" w:rsidP="00FF097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--------------------------------</w:t>
      </w:r>
    </w:p>
    <w:p w:rsidR="00FF097D" w:rsidRDefault="00FF097D" w:rsidP="00FF097D">
      <w:pPr>
        <w:autoSpaceDE w:val="0"/>
        <w:autoSpaceDN w:val="0"/>
        <w:adjustRightInd w:val="0"/>
        <w:jc w:val="center"/>
        <w:rPr>
          <w:b/>
          <w:bCs/>
        </w:rPr>
      </w:pPr>
    </w:p>
    <w:p w:rsidR="00FF097D" w:rsidRDefault="00FF097D" w:rsidP="00FF097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La sottoscritta impresa dichiara di essere a conoscenza di tutte le norme </w:t>
      </w:r>
      <w:proofErr w:type="spellStart"/>
      <w:r>
        <w:rPr>
          <w:bCs/>
        </w:rPr>
        <w:t>pattizie</w:t>
      </w:r>
      <w:proofErr w:type="spellEnd"/>
      <w:r>
        <w:rPr>
          <w:bCs/>
        </w:rPr>
        <w:t xml:space="preserve"> di cui al protocollo di legalità, sottoscritto nell’anno 2018 con la Prefettura di Perugia, tra l’altro consultabile al sito </w:t>
      </w:r>
      <w:hyperlink r:id="rId5" w:history="1">
        <w:r w:rsidRPr="000D6AB6">
          <w:rPr>
            <w:rStyle w:val="Collegamentoipertestuale"/>
            <w:bCs/>
          </w:rPr>
          <w:t>http://www.prefettura.it</w:t>
        </w:r>
      </w:hyperlink>
      <w:r>
        <w:rPr>
          <w:bCs/>
        </w:rPr>
        <w:t xml:space="preserve"> – </w:t>
      </w:r>
      <w:hyperlink r:id="rId6" w:history="1">
        <w:r w:rsidRPr="000D6AB6">
          <w:rPr>
            <w:rStyle w:val="Collegamentoipertestuale"/>
            <w:bCs/>
          </w:rPr>
          <w:t>http://www.comune.gubbio.pg.it</w:t>
        </w:r>
      </w:hyperlink>
      <w:r>
        <w:rPr>
          <w:bCs/>
        </w:rPr>
        <w:t>, e che qui si intendono integralmente riportate, e di accettarne incondizionatamente il contenuto e gli effetti.</w:t>
      </w:r>
    </w:p>
    <w:p w:rsidR="00FF097D" w:rsidRDefault="00FF097D" w:rsidP="00FF097D">
      <w:pPr>
        <w:autoSpaceDE w:val="0"/>
        <w:autoSpaceDN w:val="0"/>
        <w:adjustRightInd w:val="0"/>
        <w:jc w:val="both"/>
        <w:rPr>
          <w:bCs/>
        </w:rPr>
      </w:pPr>
    </w:p>
    <w:p w:rsidR="00FF097D" w:rsidRDefault="00647755" w:rsidP="00FF097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La sottoscritta impresa si impegna a comunicare alla stazione appaltante l’elenco delle imprese coinvolte nel piano di affidamento nell’esecuzione dei lavori, servizi o forniture con riguardo alle forniture ed ai servizi di cui all’art. 1, comma 1, lett. a) del protocollo, nonché ogni eventuale variazione successivamente intervenuta per qualsiasi motivo.</w:t>
      </w:r>
    </w:p>
    <w:p w:rsidR="00FF097D" w:rsidRDefault="00647755" w:rsidP="00FF097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Ove i suddetti affidamenti riguardino i settori</w:t>
      </w:r>
      <w:r w:rsidR="001B1FF2">
        <w:rPr>
          <w:bCs/>
        </w:rPr>
        <w:t xml:space="preserve"> di attività a rischio di cui all’art. 1, comma 53, della L. 190/2012, la sottoscritta impresa si impegna ad accertare preventivamente l’avvenuta o richiesta iscrizione della ditta sub affidataria negli elenchi prefettizi dei fornitori, prestatori di servizi ed esecutori di lavori non soggetti a tentativi di infiltrazione mafiosa.</w:t>
      </w:r>
    </w:p>
    <w:p w:rsidR="00B64E78" w:rsidRDefault="00B64E78" w:rsidP="00FF097D">
      <w:pPr>
        <w:autoSpaceDE w:val="0"/>
        <w:autoSpaceDN w:val="0"/>
        <w:adjustRightInd w:val="0"/>
        <w:jc w:val="both"/>
        <w:rPr>
          <w:bCs/>
        </w:rPr>
      </w:pPr>
    </w:p>
    <w:p w:rsidR="00B64E78" w:rsidRDefault="00B64E78" w:rsidP="00FF097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La sottoscritta impresa si impegna a denunciare immediatamente alle Forse di Polizia o all’Autorità Giudiziaria ogni illecita richiesta di denaro, prestazione o altra utilità ovvero offerta di protezione nei confronti dell’imprenditore, degli eventuali componenti la compagine sociale o dei rispettivi familiari (richiesta di tangenti, pressioni per indirizzare l’assunzione di personale o l’affidamento di lavorazioni, forniture o servizi a determinate imprese, danneggiamenti, furti di beni personali o di c</w:t>
      </w:r>
      <w:r w:rsidR="003811DD">
        <w:rPr>
          <w:bCs/>
        </w:rPr>
        <w:t>a</w:t>
      </w:r>
      <w:r>
        <w:rPr>
          <w:bCs/>
        </w:rPr>
        <w:t>ntiere).</w:t>
      </w:r>
    </w:p>
    <w:p w:rsidR="003811DD" w:rsidRDefault="003811DD" w:rsidP="00FF097D">
      <w:pPr>
        <w:autoSpaceDE w:val="0"/>
        <w:autoSpaceDN w:val="0"/>
        <w:adjustRightInd w:val="0"/>
        <w:jc w:val="both"/>
        <w:rPr>
          <w:bCs/>
        </w:rPr>
      </w:pPr>
    </w:p>
    <w:p w:rsidR="003811DD" w:rsidRDefault="00FE64BE" w:rsidP="00FF097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La sottoscritta impresa </w:t>
      </w:r>
      <w:r w:rsidR="00F61FAC">
        <w:rPr>
          <w:bCs/>
        </w:rPr>
        <w:t>s</w:t>
      </w:r>
      <w:r>
        <w:rPr>
          <w:bCs/>
        </w:rPr>
        <w:t xml:space="preserve">i impegna a segnalare alla Prefettura l’avvenuta formalizzazione della denuncia di cui </w:t>
      </w:r>
      <w:r w:rsidR="00F61FAC">
        <w:rPr>
          <w:bCs/>
        </w:rPr>
        <w:t xml:space="preserve">sopra </w:t>
      </w:r>
      <w:r>
        <w:rPr>
          <w:bCs/>
        </w:rPr>
        <w:t>e ciò al fine di consentire, nell’immediato, eventuali iniziative di competenza.</w:t>
      </w:r>
    </w:p>
    <w:p w:rsidR="00E10F07" w:rsidRDefault="00E10F07" w:rsidP="00FF097D">
      <w:pPr>
        <w:autoSpaceDE w:val="0"/>
        <w:autoSpaceDN w:val="0"/>
        <w:adjustRightInd w:val="0"/>
        <w:jc w:val="both"/>
        <w:rPr>
          <w:bCs/>
        </w:rPr>
      </w:pPr>
    </w:p>
    <w:p w:rsidR="00E10F07" w:rsidRDefault="00E10F07" w:rsidP="00FF097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 xml:space="preserve">La sottoscritta impresa dichiara di conoscere e di accettare la clausola risolutiva espressa che prevede la risoluzione immediata ed automatica del contratto, ovvero la revoca dell’autorizzazione al subappalto o subcontratto, qualora dovessero essere comunicate dalla Prefettura, successivamente alla stipula del contratto o subcontratto, informazioni </w:t>
      </w:r>
      <w:proofErr w:type="spellStart"/>
      <w:r>
        <w:rPr>
          <w:bCs/>
        </w:rPr>
        <w:t>interdittive</w:t>
      </w:r>
      <w:proofErr w:type="spellEnd"/>
      <w:r>
        <w:rPr>
          <w:bCs/>
        </w:rPr>
        <w:t xml:space="preserve"> analoghe a quelle di cui agli artt. 91 e 94 del </w:t>
      </w:r>
      <w:proofErr w:type="spellStart"/>
      <w:r>
        <w:rPr>
          <w:bCs/>
        </w:rPr>
        <w:t>D.Lgs.</w:t>
      </w:r>
      <w:proofErr w:type="spellEnd"/>
      <w:r>
        <w:rPr>
          <w:bCs/>
        </w:rPr>
        <w:t xml:space="preserve"> 159/2011, ovvero la sussistenza di ipotesi di collegamento formale e/ o sostanziale o di accordi con le altre imprese partecipanti alle procedure concorsuali d’interesse.</w:t>
      </w:r>
    </w:p>
    <w:p w:rsidR="00E10F07" w:rsidRDefault="00E10F07" w:rsidP="00FF097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Qualora il contratto sia stato stipulato nelle more dell’acquisizione delle informazioni del Prefetto, sarà applicata a carico dell’impresa, oggetto dell’informativa </w:t>
      </w:r>
      <w:proofErr w:type="spellStart"/>
      <w:r>
        <w:rPr>
          <w:bCs/>
        </w:rPr>
        <w:t>interdittiva</w:t>
      </w:r>
      <w:proofErr w:type="spellEnd"/>
      <w:r>
        <w:rPr>
          <w:bCs/>
        </w:rPr>
        <w:t xml:space="preserve"> successiva, anche un</w:t>
      </w:r>
      <w:r w:rsidR="00BE2FB1">
        <w:rPr>
          <w:bCs/>
        </w:rPr>
        <w:t>a</w:t>
      </w:r>
      <w:r>
        <w:rPr>
          <w:bCs/>
        </w:rPr>
        <w:t xml:space="preserve"> penale nella misura del 10%</w:t>
      </w:r>
      <w:r w:rsidR="007055A8">
        <w:rPr>
          <w:bCs/>
        </w:rPr>
        <w:t xml:space="preserve"> del valore del contratto ovvero, qualora lo stesso non sia determinato o determinabile, una penale pari al valore delle prestazioni al momento eseguite; le predette penali saranno applicate mediante automatica detrazione, da parte della stazione appaltante, del relativo importo dalle somme dovute all’impresa in relazione alle prestazioni eseguite.</w:t>
      </w:r>
    </w:p>
    <w:p w:rsidR="00C70707" w:rsidRDefault="00C70707" w:rsidP="00FF097D">
      <w:pPr>
        <w:autoSpaceDE w:val="0"/>
        <w:autoSpaceDN w:val="0"/>
        <w:adjustRightInd w:val="0"/>
        <w:jc w:val="both"/>
        <w:rPr>
          <w:bCs/>
        </w:rPr>
      </w:pPr>
    </w:p>
    <w:p w:rsidR="00C70707" w:rsidRDefault="00C70707" w:rsidP="00FF097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La sottoscritta impresa dichiara di conoscere e di accettare la clausola risolutiva espressa che prevede la risoluzione immediata ed automatica del contratto, ovvero la revoca dell’autorizzazione al subappalto o subcontratto, in caso di grave e reiterato inadempimento delle disposizioni in materia di collocamento, igiene e sicurezza sul lavoro anche con riguardo alla nomina del responsabile della sicurezza e di tutela dei lavoratori in materia contrattuale e sindacale.</w:t>
      </w:r>
    </w:p>
    <w:p w:rsidR="00FF097D" w:rsidRDefault="00FF097D" w:rsidP="00FF097D">
      <w:pPr>
        <w:autoSpaceDE w:val="0"/>
        <w:autoSpaceDN w:val="0"/>
        <w:adjustRightInd w:val="0"/>
        <w:jc w:val="both"/>
        <w:rPr>
          <w:bCs/>
        </w:rPr>
      </w:pPr>
    </w:p>
    <w:p w:rsidR="00FF097D" w:rsidRDefault="002A32E0" w:rsidP="00FF097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La sottoscritta impresa dichiara di essere a conoscenza del divieto, per le stazioni appaltanti pubbliche, di autorizzare subappalti a favore delle imprese partecipanti alle operazioni di selezione e non risultate aggiudicatarie.</w:t>
      </w:r>
    </w:p>
    <w:p w:rsidR="002A32E0" w:rsidRDefault="002A32E0" w:rsidP="00FF097D">
      <w:pPr>
        <w:autoSpaceDE w:val="0"/>
        <w:autoSpaceDN w:val="0"/>
        <w:adjustRightInd w:val="0"/>
        <w:jc w:val="both"/>
        <w:rPr>
          <w:bCs/>
        </w:rPr>
      </w:pPr>
    </w:p>
    <w:p w:rsidR="002A32E0" w:rsidRDefault="00D0552B" w:rsidP="00FF097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La sottoscritta impresa si impeg</w:t>
      </w:r>
      <w:r w:rsidR="001B2C00">
        <w:rPr>
          <w:bCs/>
        </w:rPr>
        <w:t>n</w:t>
      </w:r>
      <w:r>
        <w:rPr>
          <w:bCs/>
        </w:rPr>
        <w:t>a a dare comunicazione tempestiva alla Prefettura e all’Autorità giudiziaria di tentativi di concussione che si siano, in qualsiasi modo, manifestati nei confronti dell’imprenditore, degli organi sociali o dei dirigenti di impresa. Dichiara altresì di essere a conoscenza che il predetto adempimento ha natura essenziale ai fini dell’esecuzione del contratto e che il relativo inadempimento darà luogo alla risoluzione espressa del contratto stesso, ai sensi dell’art. 1456 c.c. ogni qualvolta nei confronti di pubblici amministratori e di funzionari che abbiano esercitato funzioni relative alla stipula ed esecuzione del contratto, sia stata disposta misura cautelare e sia intervenuto rinvio a giudizio per il delitto previsto dall’art. 317 c.p.”.</w:t>
      </w:r>
    </w:p>
    <w:p w:rsidR="00E320EF" w:rsidRDefault="00E320EF" w:rsidP="00FF097D">
      <w:pPr>
        <w:autoSpaceDE w:val="0"/>
        <w:autoSpaceDN w:val="0"/>
        <w:adjustRightInd w:val="0"/>
        <w:jc w:val="both"/>
        <w:rPr>
          <w:bCs/>
        </w:rPr>
      </w:pPr>
    </w:p>
    <w:p w:rsidR="00E320EF" w:rsidRPr="00FF097D" w:rsidRDefault="00E320EF" w:rsidP="00FF097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La sottoscritta impresa </w:t>
      </w:r>
      <w:r w:rsidR="00EB6F96">
        <w:rPr>
          <w:bCs/>
        </w:rPr>
        <w:t xml:space="preserve">dichiara di conoscere e di accettare la clausola risolutiva espressa, di cui all’art. 1456 c.c., ogni qualvolta nei confronti dell’imprenditore o dei componenti la compagine sociale o dei dirigenti dell’impresa, sia stata disposta misura cautelare o sia intervenuto rinvio a giudizio per taluno dei delitti di cui agli artt. 317 c.p., 318 c.p., 319 c.p., 319 bis c.p., 319 </w:t>
      </w:r>
      <w:proofErr w:type="spellStart"/>
      <w:r w:rsidR="00EB6F96">
        <w:rPr>
          <w:bCs/>
        </w:rPr>
        <w:t>ter</w:t>
      </w:r>
      <w:proofErr w:type="spellEnd"/>
      <w:r w:rsidR="00EB6F96">
        <w:rPr>
          <w:bCs/>
        </w:rPr>
        <w:t xml:space="preserve"> c.p., 319 </w:t>
      </w:r>
      <w:proofErr w:type="spellStart"/>
      <w:r w:rsidR="00EB6F96">
        <w:rPr>
          <w:bCs/>
        </w:rPr>
        <w:t>quater</w:t>
      </w:r>
      <w:proofErr w:type="spellEnd"/>
      <w:r w:rsidR="00EB6F96">
        <w:rPr>
          <w:bCs/>
        </w:rPr>
        <w:t xml:space="preserve"> c.p., 320 c.p., 322 c.p., 322 bis c.p., 346 bis c.p., 353 c.p. e 353 bis </w:t>
      </w:r>
      <w:proofErr w:type="spellStart"/>
      <w:r w:rsidR="00EB6F96">
        <w:rPr>
          <w:bCs/>
        </w:rPr>
        <w:t>c.p</w:t>
      </w:r>
      <w:proofErr w:type="spellEnd"/>
      <w:r w:rsidR="00EB6F96">
        <w:rPr>
          <w:bCs/>
        </w:rPr>
        <w:t>..</w:t>
      </w:r>
    </w:p>
    <w:p w:rsidR="00A833AA" w:rsidRDefault="00A833AA" w:rsidP="00A833AA">
      <w:pPr>
        <w:autoSpaceDE w:val="0"/>
        <w:autoSpaceDN w:val="0"/>
        <w:adjustRightInd w:val="0"/>
        <w:jc w:val="both"/>
      </w:pPr>
    </w:p>
    <w:p w:rsidR="00A833AA" w:rsidRDefault="00A833AA" w:rsidP="00A833AA">
      <w:pPr>
        <w:autoSpaceDE w:val="0"/>
        <w:autoSpaceDN w:val="0"/>
        <w:adjustRightInd w:val="0"/>
        <w:jc w:val="both"/>
      </w:pPr>
      <w:r>
        <w:t xml:space="preserve">Gubbio, </w:t>
      </w:r>
      <w:proofErr w:type="spellStart"/>
      <w:r w:rsidR="00E56F2F">
        <w:t>……………</w:t>
      </w:r>
      <w:proofErr w:type="spellEnd"/>
      <w:r w:rsidR="00E56F2F">
        <w:t>.</w:t>
      </w:r>
    </w:p>
    <w:p w:rsidR="00A833AA" w:rsidRDefault="00A833AA" w:rsidP="00A833AA">
      <w:pPr>
        <w:autoSpaceDE w:val="0"/>
        <w:autoSpaceDN w:val="0"/>
        <w:adjustRightInd w:val="0"/>
        <w:jc w:val="both"/>
        <w:rPr>
          <w:rFonts w:ascii="Cambria" w:hAnsi="Cambria" w:cs="Cambria"/>
        </w:rPr>
      </w:pPr>
    </w:p>
    <w:p w:rsidR="00A833AA" w:rsidRDefault="00A833AA" w:rsidP="00A833AA">
      <w:pPr>
        <w:autoSpaceDE w:val="0"/>
        <w:autoSpaceDN w:val="0"/>
        <w:adjustRightInd w:val="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IL SINDACO</w:t>
      </w:r>
    </w:p>
    <w:p w:rsidR="00644CDF" w:rsidRDefault="00644CDF" w:rsidP="00A833AA">
      <w:pPr>
        <w:autoSpaceDE w:val="0"/>
        <w:autoSpaceDN w:val="0"/>
        <w:adjustRightInd w:val="0"/>
        <w:jc w:val="both"/>
        <w:rPr>
          <w:rFonts w:ascii="Cambria" w:hAnsi="Cambria" w:cs="Cambria"/>
        </w:rPr>
      </w:pPr>
    </w:p>
    <w:p w:rsidR="00644CDF" w:rsidRDefault="00644CDF" w:rsidP="00A833AA">
      <w:pPr>
        <w:autoSpaceDE w:val="0"/>
        <w:autoSpaceDN w:val="0"/>
        <w:adjustRightInd w:val="0"/>
        <w:jc w:val="both"/>
        <w:rPr>
          <w:rFonts w:ascii="Cambria" w:hAnsi="Cambria" w:cs="Cambria"/>
        </w:rPr>
      </w:pPr>
    </w:p>
    <w:p w:rsidR="00A833AA" w:rsidRDefault="00A833AA" w:rsidP="00A833AA">
      <w:pPr>
        <w:autoSpaceDE w:val="0"/>
        <w:autoSpaceDN w:val="0"/>
        <w:adjustRightInd w:val="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TIMBRO DELLA DITTA E FIRMA DEL RAPPRESENTANTE LEGALE</w:t>
      </w:r>
    </w:p>
    <w:p w:rsidR="00A833AA" w:rsidRDefault="00A833AA" w:rsidP="00A833AA">
      <w:pPr>
        <w:jc w:val="both"/>
        <w:rPr>
          <w:rFonts w:ascii="Cambria" w:hAnsi="Cambria" w:cs="Cambria"/>
        </w:rPr>
      </w:pPr>
    </w:p>
    <w:p w:rsidR="00B52543" w:rsidRDefault="00B52543" w:rsidP="00A833AA">
      <w:pPr>
        <w:jc w:val="both"/>
        <w:rPr>
          <w:rFonts w:ascii="Cambria" w:hAnsi="Cambria" w:cs="Cambria"/>
        </w:rPr>
      </w:pPr>
    </w:p>
    <w:p w:rsidR="00A833AA" w:rsidRDefault="00A833AA" w:rsidP="00A833AA">
      <w:p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IL DIRIGENTE</w:t>
      </w:r>
    </w:p>
    <w:p w:rsidR="00644CDF" w:rsidRDefault="00644CDF" w:rsidP="00A833AA">
      <w:pPr>
        <w:jc w:val="both"/>
        <w:rPr>
          <w:rFonts w:ascii="Cambria" w:hAnsi="Cambria" w:cs="Cambria"/>
        </w:rPr>
      </w:pPr>
    </w:p>
    <w:p w:rsidR="00644CDF" w:rsidRDefault="00644CDF" w:rsidP="00A833AA">
      <w:pPr>
        <w:jc w:val="both"/>
      </w:pPr>
    </w:p>
    <w:sectPr w:rsidR="00644CDF" w:rsidSect="00086C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A833AA"/>
    <w:rsid w:val="00086C0A"/>
    <w:rsid w:val="000F3EB9"/>
    <w:rsid w:val="001434E0"/>
    <w:rsid w:val="001B1FF2"/>
    <w:rsid w:val="001B2C00"/>
    <w:rsid w:val="001E65EC"/>
    <w:rsid w:val="00205C67"/>
    <w:rsid w:val="00252B90"/>
    <w:rsid w:val="002A32E0"/>
    <w:rsid w:val="0032048C"/>
    <w:rsid w:val="003249A1"/>
    <w:rsid w:val="003811DD"/>
    <w:rsid w:val="003D23B5"/>
    <w:rsid w:val="00462E81"/>
    <w:rsid w:val="004D2316"/>
    <w:rsid w:val="005307D9"/>
    <w:rsid w:val="00644CDF"/>
    <w:rsid w:val="00647755"/>
    <w:rsid w:val="006555D4"/>
    <w:rsid w:val="007055A8"/>
    <w:rsid w:val="007842A6"/>
    <w:rsid w:val="008A6D89"/>
    <w:rsid w:val="008B68D6"/>
    <w:rsid w:val="0092520A"/>
    <w:rsid w:val="00935560"/>
    <w:rsid w:val="00947833"/>
    <w:rsid w:val="009875DE"/>
    <w:rsid w:val="00A833AA"/>
    <w:rsid w:val="00B52543"/>
    <w:rsid w:val="00B64E78"/>
    <w:rsid w:val="00BC49E7"/>
    <w:rsid w:val="00BE2FB1"/>
    <w:rsid w:val="00C42E68"/>
    <w:rsid w:val="00C70707"/>
    <w:rsid w:val="00C83311"/>
    <w:rsid w:val="00CC74E5"/>
    <w:rsid w:val="00CD6088"/>
    <w:rsid w:val="00D0552B"/>
    <w:rsid w:val="00DB6A01"/>
    <w:rsid w:val="00E10F07"/>
    <w:rsid w:val="00E320EF"/>
    <w:rsid w:val="00E56F2F"/>
    <w:rsid w:val="00EA2FCE"/>
    <w:rsid w:val="00EA37DE"/>
    <w:rsid w:val="00EB6F96"/>
    <w:rsid w:val="00EF20DC"/>
    <w:rsid w:val="00F00DDE"/>
    <w:rsid w:val="00F1539D"/>
    <w:rsid w:val="00F61FAC"/>
    <w:rsid w:val="00FE64BE"/>
    <w:rsid w:val="00FF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6C0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833AA"/>
    <w:pPr>
      <w:widowControl w:val="0"/>
      <w:tabs>
        <w:tab w:val="center" w:pos="4819"/>
        <w:tab w:val="right" w:pos="9638"/>
      </w:tabs>
      <w:suppressAutoHyphens/>
    </w:pPr>
    <w:rPr>
      <w:szCs w:val="20"/>
      <w:lang w:eastAsia="ar-SA"/>
    </w:rPr>
  </w:style>
  <w:style w:type="paragraph" w:styleId="Rientrocorpodeltesto">
    <w:name w:val="Body Text Indent"/>
    <w:basedOn w:val="Normale"/>
    <w:rsid w:val="00935560"/>
    <w:pPr>
      <w:suppressAutoHyphens/>
      <w:spacing w:after="120"/>
      <w:ind w:left="283"/>
    </w:pPr>
    <w:rPr>
      <w:lang w:eastAsia="ar-SA"/>
    </w:rPr>
  </w:style>
  <w:style w:type="character" w:styleId="Collegamentoipertestuale">
    <w:name w:val="Hyperlink"/>
    <w:basedOn w:val="Carpredefinitoparagrafo"/>
    <w:rsid w:val="00FF097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EF20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F20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49E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.gubbio.pg.it" TargetMode="External"/><Relationship Id="rId5" Type="http://schemas.openxmlformats.org/officeDocument/2006/relationships/hyperlink" Target="http://www.prefettura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E</vt:lpstr>
    </vt:vector>
  </TitlesOfParts>
  <Company>Comune di Gubbio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</dc:title>
  <dc:creator>bmenichetti</dc:creator>
  <cp:lastModifiedBy>cbianchi</cp:lastModifiedBy>
  <cp:revision>3</cp:revision>
  <cp:lastPrinted>2014-09-02T15:01:00Z</cp:lastPrinted>
  <dcterms:created xsi:type="dcterms:W3CDTF">2021-03-16T15:47:00Z</dcterms:created>
  <dcterms:modified xsi:type="dcterms:W3CDTF">2021-03-16T15:53:00Z</dcterms:modified>
</cp:coreProperties>
</file>